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284"/>
        <w:gridCol w:w="4395"/>
        <w:gridCol w:w="1417"/>
        <w:gridCol w:w="4217"/>
      </w:tblGrid>
      <w:tr w:rsidR="0027026E" w:rsidRPr="0027026E" w14:paraId="2CC04AB7" w14:textId="77777777" w:rsidTr="00754953">
        <w:tc>
          <w:tcPr>
            <w:tcW w:w="284" w:type="dxa"/>
            <w:vMerge w:val="restart"/>
          </w:tcPr>
          <w:p w14:paraId="4155C0A0" w14:textId="77777777" w:rsidR="0027026E" w:rsidRPr="009F7DD1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14:paraId="11CB8ECC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27026E"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F1CC8CC" wp14:editId="5E4FF5C0">
                  <wp:extent cx="570865" cy="694690"/>
                  <wp:effectExtent l="0" t="0" r="0" b="0"/>
                  <wp:docPr id="1" name="Рисунок 0" descr="middle_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iddle_1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14:paraId="4931E553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14:paraId="1A378A5B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FC3796F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69166FE3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1CCF4C21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7A860B5" w14:textId="77777777" w:rsidR="0027026E" w:rsidRPr="0027026E" w:rsidRDefault="0027026E" w:rsidP="0027026E">
            <w:pPr>
              <w:tabs>
                <w:tab w:val="left" w:pos="4395"/>
                <w:tab w:val="left" w:pos="5245"/>
                <w:tab w:val="left" w:pos="5529"/>
                <w:tab w:val="left" w:pos="8080"/>
              </w:tabs>
              <w:spacing w:before="120"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192EDF9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2"/>
              </w:rPr>
            </w:pPr>
          </w:p>
        </w:tc>
      </w:tr>
      <w:tr w:rsidR="0027026E" w:rsidRPr="0027026E" w14:paraId="71D1F757" w14:textId="77777777" w:rsidTr="00754953">
        <w:trPr>
          <w:trHeight w:val="3243"/>
        </w:trPr>
        <w:tc>
          <w:tcPr>
            <w:tcW w:w="284" w:type="dxa"/>
            <w:vMerge/>
            <w:tcBorders>
              <w:bottom w:val="nil"/>
            </w:tcBorders>
          </w:tcPr>
          <w:p w14:paraId="67FF1FA0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16D3277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14:paraId="1535C3F1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ФЕДЕРАЛЬНАЯ ПАЛАТА АДВОКАТОВ</w:t>
            </w:r>
          </w:p>
          <w:p w14:paraId="4AAABDAE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РОССИЙСКОЙ ФЕДЕРАЦИИ</w:t>
            </w:r>
          </w:p>
          <w:p w14:paraId="133BA0D8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962FC5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Сивцев Вражек пер., д. 43</w:t>
            </w:r>
          </w:p>
          <w:p w14:paraId="29B38657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Москва, 119002</w:t>
            </w:r>
          </w:p>
          <w:p w14:paraId="67356F20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7F50F52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тел. (495) 787-28-35, факс (495) 787-28-36</w:t>
            </w:r>
          </w:p>
          <w:p w14:paraId="5F597775" w14:textId="77777777" w:rsidR="0027026E" w:rsidRPr="00803557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 w:rsidRPr="0027026E">
              <w:rPr>
                <w:rFonts w:eastAsia="Calibri"/>
                <w:sz w:val="20"/>
                <w:szCs w:val="20"/>
              </w:rPr>
              <w:t>е</w:t>
            </w:r>
            <w:proofErr w:type="gramEnd"/>
            <w:r w:rsidRPr="00803557">
              <w:rPr>
                <w:rFonts w:eastAsia="Calibri"/>
                <w:sz w:val="20"/>
                <w:szCs w:val="20"/>
                <w:lang w:val="en-US"/>
              </w:rPr>
              <w:t>-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803557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803557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fparf</w:t>
              </w:r>
              <w:r w:rsidRPr="00803557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803557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http</w:t>
            </w:r>
            <w:r w:rsidRPr="00803557">
              <w:rPr>
                <w:rFonts w:eastAsia="Calibri"/>
                <w:sz w:val="20"/>
                <w:szCs w:val="20"/>
                <w:lang w:val="en-US"/>
              </w:rPr>
              <w:t>://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803557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fparf</w:t>
            </w:r>
            <w:r w:rsidRPr="00803557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14:paraId="0648A5F7" w14:textId="77777777" w:rsidR="0027026E" w:rsidRPr="00803557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p w14:paraId="2C139BC5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_____________________ № ___________________</w:t>
            </w:r>
          </w:p>
          <w:p w14:paraId="074BA066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B5515A2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0A2BEAFB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51E24DDD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35CC0D10" w14:textId="77777777" w:rsidR="00B3326C" w:rsidRPr="002C4F5A" w:rsidRDefault="00B3326C" w:rsidP="00B3326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C4F5A">
        <w:rPr>
          <w:rFonts w:eastAsia="Calibri"/>
          <w:b/>
          <w:sz w:val="28"/>
          <w:szCs w:val="28"/>
        </w:rPr>
        <w:t>РАЗЪЯСНЕНИЕ</w:t>
      </w:r>
    </w:p>
    <w:p w14:paraId="701DED8F" w14:textId="77777777" w:rsidR="00B3326C" w:rsidRPr="002C4F5A" w:rsidRDefault="00B3326C" w:rsidP="00B3326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C4F5A">
        <w:rPr>
          <w:rFonts w:eastAsia="Calibri"/>
          <w:b/>
          <w:sz w:val="28"/>
          <w:szCs w:val="28"/>
        </w:rPr>
        <w:t>Комиссии по этике и стандартам</w:t>
      </w:r>
    </w:p>
    <w:p w14:paraId="472F837B" w14:textId="77777777" w:rsidR="00B3326C" w:rsidRPr="006863DD" w:rsidRDefault="00B3326C" w:rsidP="00B3326C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Федеральной палаты адвокатов Российской Федерации</w:t>
      </w:r>
    </w:p>
    <w:p w14:paraId="04D3DB2E" w14:textId="77777777" w:rsidR="00B3326C" w:rsidRPr="002C4F5A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4E8C30DA" w14:textId="77777777" w:rsidR="00B3326C" w:rsidRPr="00AD4F4E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Комиссию</w:t>
      </w:r>
      <w:r w:rsidRPr="002C4F5A">
        <w:rPr>
          <w:rFonts w:eastAsia="Calibri"/>
          <w:sz w:val="28"/>
          <w:szCs w:val="28"/>
        </w:rPr>
        <w:t xml:space="preserve"> по этике и стандартам Федеральной палаты адвокатов Российской Федерации </w:t>
      </w:r>
      <w:r>
        <w:rPr>
          <w:rFonts w:ascii="TimesNewRomanPSMT" w:eastAsiaTheme="minorHAnsi" w:hAnsi="TimesNewRomanPSMT" w:cs="TimesNewRomanPSMT"/>
          <w:sz w:val="28"/>
          <w:szCs w:val="28"/>
        </w:rPr>
        <w:t>поступил запрос Совета Адвокатской</w:t>
      </w:r>
      <w:r w:rsidRPr="002C4F5A">
        <w:rPr>
          <w:rFonts w:eastAsia="Calibri"/>
          <w:sz w:val="28"/>
          <w:szCs w:val="28"/>
        </w:rPr>
        <w:t xml:space="preserve"> палаты </w:t>
      </w:r>
      <w:r>
        <w:rPr>
          <w:rFonts w:eastAsia="Calibri"/>
          <w:sz w:val="28"/>
          <w:szCs w:val="28"/>
        </w:rPr>
        <w:t>Санкт-Петербурга (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подпункт </w:t>
      </w:r>
      <w:r w:rsidRPr="000441C2">
        <w:rPr>
          <w:rFonts w:ascii="TimesNewRomanPSMT" w:eastAsiaTheme="minorHAnsi" w:hAnsi="TimesNewRomanPSMT" w:cs="TimesNewRomanPSMT"/>
          <w:sz w:val="28"/>
          <w:szCs w:val="28"/>
        </w:rPr>
        <w:t>2 пункта 5 статьи 18.2 Кодекса профессиональной этики адвоката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о даче разъяснения по вопросу о том, являются ли указанные в статье 20 Кодекса профессиональной этики адвоката жалоба, представление, обращение допустимыми поводами для возбуждения</w:t>
      </w:r>
      <w:proofErr w:type="gramEnd"/>
      <w:r>
        <w:rPr>
          <w:rFonts w:eastAsia="Calibri"/>
          <w:sz w:val="28"/>
          <w:szCs w:val="28"/>
        </w:rPr>
        <w:t xml:space="preserve"> дисциплинарного производства, если они поступили в адвокатскую палату по электронной почте в виде электронного документа или электронного образа документа</w:t>
      </w:r>
      <w:r w:rsidRPr="00AD4F4E">
        <w:rPr>
          <w:rFonts w:ascii="TimesNewRomanPSMT" w:eastAsiaTheme="minorHAnsi" w:hAnsi="TimesNewRomanPSMT" w:cs="TimesNewRomanPSMT"/>
          <w:sz w:val="28"/>
          <w:szCs w:val="28"/>
        </w:rPr>
        <w:t xml:space="preserve">.  </w:t>
      </w:r>
    </w:p>
    <w:p w14:paraId="733AFD6C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C4F5A">
        <w:rPr>
          <w:rFonts w:eastAsia="Calibri"/>
          <w:sz w:val="28"/>
          <w:szCs w:val="28"/>
        </w:rPr>
        <w:t xml:space="preserve">В порядке пункта 5 статьи 18.2 Кодекса профессиональной этики адвоката </w:t>
      </w:r>
      <w:r>
        <w:rPr>
          <w:rFonts w:eastAsia="Calibri"/>
          <w:sz w:val="28"/>
          <w:szCs w:val="28"/>
        </w:rPr>
        <w:t xml:space="preserve">Комиссия </w:t>
      </w:r>
      <w:r w:rsidRPr="002C4F5A">
        <w:rPr>
          <w:rFonts w:eastAsia="Calibri"/>
          <w:sz w:val="28"/>
          <w:szCs w:val="28"/>
        </w:rPr>
        <w:t xml:space="preserve">дает следующее разъяснение </w:t>
      </w:r>
      <w:r>
        <w:rPr>
          <w:rFonts w:eastAsia="Calibri"/>
          <w:sz w:val="28"/>
          <w:szCs w:val="28"/>
        </w:rPr>
        <w:t>по указанному вопросу</w:t>
      </w:r>
      <w:r w:rsidRPr="002C4F5A">
        <w:rPr>
          <w:rFonts w:eastAsia="Calibri"/>
          <w:sz w:val="28"/>
          <w:szCs w:val="28"/>
        </w:rPr>
        <w:t>.</w:t>
      </w:r>
    </w:p>
    <w:p w14:paraId="39191D75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4D2066">
        <w:rPr>
          <w:rFonts w:eastAsia="Calibri"/>
          <w:sz w:val="28"/>
          <w:szCs w:val="28"/>
        </w:rPr>
        <w:t>Поводами для возбуждения дисцип</w:t>
      </w:r>
      <w:r>
        <w:rPr>
          <w:rFonts w:eastAsia="Calibri"/>
          <w:sz w:val="28"/>
          <w:szCs w:val="28"/>
        </w:rPr>
        <w:t xml:space="preserve">линарного производства являются </w:t>
      </w:r>
      <w:r w:rsidRPr="004D2066">
        <w:rPr>
          <w:rFonts w:eastAsia="Calibri"/>
          <w:sz w:val="28"/>
          <w:szCs w:val="28"/>
        </w:rPr>
        <w:t xml:space="preserve">жалоба, </w:t>
      </w:r>
      <w:r>
        <w:rPr>
          <w:rFonts w:eastAsia="Calibri"/>
          <w:sz w:val="28"/>
          <w:szCs w:val="28"/>
        </w:rPr>
        <w:t xml:space="preserve">представление, обращение, </w:t>
      </w:r>
      <w:r w:rsidRPr="004D2066">
        <w:rPr>
          <w:rFonts w:eastAsia="Calibri"/>
          <w:sz w:val="28"/>
          <w:szCs w:val="28"/>
        </w:rPr>
        <w:t>поданн</w:t>
      </w:r>
      <w:r>
        <w:rPr>
          <w:rFonts w:eastAsia="Calibri"/>
          <w:sz w:val="28"/>
          <w:szCs w:val="28"/>
        </w:rPr>
        <w:t>ые</w:t>
      </w:r>
      <w:r w:rsidRPr="004D20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адвоката </w:t>
      </w:r>
      <w:r w:rsidRPr="004D2066">
        <w:rPr>
          <w:rFonts w:eastAsia="Calibri"/>
          <w:sz w:val="28"/>
          <w:szCs w:val="28"/>
        </w:rPr>
        <w:t xml:space="preserve">в адвокатскую палату </w:t>
      </w:r>
      <w:r>
        <w:rPr>
          <w:rFonts w:eastAsia="Calibri"/>
          <w:sz w:val="28"/>
          <w:szCs w:val="28"/>
        </w:rPr>
        <w:t xml:space="preserve">в порядке пункта 1 статьи 20 </w:t>
      </w:r>
      <w:r w:rsidRPr="004D2066">
        <w:rPr>
          <w:rFonts w:eastAsia="Calibri"/>
          <w:sz w:val="28"/>
          <w:szCs w:val="28"/>
        </w:rPr>
        <w:t>Кодекса профессиональной этики адвоката</w:t>
      </w:r>
      <w:r>
        <w:rPr>
          <w:rFonts w:eastAsia="Calibri"/>
          <w:sz w:val="28"/>
          <w:szCs w:val="28"/>
        </w:rPr>
        <w:t xml:space="preserve">. </w:t>
      </w:r>
    </w:p>
    <w:p w14:paraId="138BE9B3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4D2066">
        <w:rPr>
          <w:rFonts w:eastAsia="Calibri"/>
          <w:sz w:val="28"/>
          <w:szCs w:val="28"/>
        </w:rPr>
        <w:t>Жалоба, представление, обращение признаются допустимыми поводами к возбуждению дисциплинарного производства, если они поданы в письменной форме</w:t>
      </w:r>
      <w:r>
        <w:rPr>
          <w:rFonts w:eastAsia="Calibri"/>
          <w:sz w:val="28"/>
          <w:szCs w:val="28"/>
        </w:rPr>
        <w:t xml:space="preserve"> (пункт 2</w:t>
      </w:r>
      <w:r w:rsidRPr="004D2066">
        <w:rPr>
          <w:rFonts w:eastAsia="Calibri"/>
          <w:sz w:val="28"/>
          <w:szCs w:val="28"/>
        </w:rPr>
        <w:t xml:space="preserve"> статьи 20 Кодекса профессиональной этики адвоката)</w:t>
      </w:r>
      <w:r>
        <w:rPr>
          <w:rFonts w:eastAsia="Calibri"/>
          <w:sz w:val="28"/>
          <w:szCs w:val="28"/>
        </w:rPr>
        <w:t xml:space="preserve">. </w:t>
      </w:r>
    </w:p>
    <w:p w14:paraId="7991237C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Комиссия исходит из того, что законодательство об адвокатской деятельности и адвокатуре и Кодекс профессиональной этики адвоката не содержат специальных требований к удостоверению подписи лица, выразившего свою волю посредством направления адресату электронного документа или электронного образа документа. </w:t>
      </w:r>
    </w:p>
    <w:p w14:paraId="500B335F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Определение электронного документа применительно к делопроизводству в адвокатских палатах содержится в подпункте «б» пункта 1.1 </w:t>
      </w:r>
      <w:r w:rsidRPr="00D932FF">
        <w:rPr>
          <w:rFonts w:eastAsia="Calibri"/>
          <w:sz w:val="28"/>
          <w:szCs w:val="28"/>
        </w:rPr>
        <w:t>Положени</w:t>
      </w:r>
      <w:r>
        <w:rPr>
          <w:rFonts w:eastAsia="Calibri"/>
          <w:sz w:val="28"/>
          <w:szCs w:val="28"/>
        </w:rPr>
        <w:t>я</w:t>
      </w:r>
      <w:r w:rsidRPr="00D932FF">
        <w:rPr>
          <w:rFonts w:eastAsia="Calibri"/>
          <w:sz w:val="28"/>
          <w:szCs w:val="28"/>
        </w:rPr>
        <w:t xml:space="preserve"> о порядке рассмотрения обращений в Федеральной </w:t>
      </w:r>
      <w:r w:rsidRPr="00D932FF">
        <w:rPr>
          <w:rFonts w:eastAsia="Calibri"/>
          <w:sz w:val="28"/>
          <w:szCs w:val="28"/>
        </w:rPr>
        <w:lastRenderedPageBreak/>
        <w:t>палате адвокатов Российской Федерации и адвокатских палатах субъектов Российской Федерации</w:t>
      </w:r>
      <w:r>
        <w:rPr>
          <w:rFonts w:eastAsia="Calibri"/>
          <w:sz w:val="28"/>
          <w:szCs w:val="28"/>
        </w:rPr>
        <w:t>, у</w:t>
      </w:r>
      <w:r w:rsidRPr="00D932FF">
        <w:rPr>
          <w:rFonts w:eastAsia="Calibri"/>
          <w:sz w:val="28"/>
          <w:szCs w:val="28"/>
        </w:rPr>
        <w:t>твержден</w:t>
      </w:r>
      <w:r>
        <w:rPr>
          <w:rFonts w:eastAsia="Calibri"/>
          <w:sz w:val="28"/>
          <w:szCs w:val="28"/>
        </w:rPr>
        <w:t>ного</w:t>
      </w:r>
      <w:r w:rsidRPr="00D932FF">
        <w:rPr>
          <w:rFonts w:eastAsia="Calibri"/>
          <w:sz w:val="28"/>
          <w:szCs w:val="28"/>
        </w:rPr>
        <w:t xml:space="preserve"> Советом Федеральной палаты адвокатов Российской Федерации </w:t>
      </w:r>
      <w:r>
        <w:rPr>
          <w:rFonts w:eastAsia="Calibri"/>
          <w:sz w:val="28"/>
          <w:szCs w:val="28"/>
        </w:rPr>
        <w:t>21.02.</w:t>
      </w:r>
      <w:r w:rsidRPr="00D932FF">
        <w:rPr>
          <w:rFonts w:eastAsia="Calibri"/>
          <w:sz w:val="28"/>
          <w:szCs w:val="28"/>
        </w:rPr>
        <w:t>2018,</w:t>
      </w:r>
      <w:r>
        <w:rPr>
          <w:rFonts w:eastAsia="Calibri"/>
          <w:sz w:val="28"/>
          <w:szCs w:val="28"/>
        </w:rPr>
        <w:t xml:space="preserve"> с изменениями и дополнениями от 24.09.</w:t>
      </w:r>
      <w:r w:rsidRPr="00D932FF">
        <w:rPr>
          <w:rFonts w:eastAsia="Calibri"/>
          <w:sz w:val="28"/>
          <w:szCs w:val="28"/>
        </w:rPr>
        <w:t>2019</w:t>
      </w:r>
      <w:r>
        <w:rPr>
          <w:rFonts w:eastAsia="Calibri"/>
          <w:sz w:val="28"/>
          <w:szCs w:val="28"/>
        </w:rPr>
        <w:t xml:space="preserve">, где под электронным документом понимается </w:t>
      </w:r>
      <w:r w:rsidRPr="00D932FF">
        <w:rPr>
          <w:rFonts w:eastAsia="Calibri"/>
          <w:sz w:val="28"/>
          <w:szCs w:val="28"/>
        </w:rPr>
        <w:t>информация, переданная или полученная с использованием информационно-телекоммуникационной сети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Однако указанное Положение в части рассмотрения представлений, </w:t>
      </w:r>
      <w:r w:rsidRPr="00D60F15">
        <w:rPr>
          <w:rFonts w:eastAsia="Calibri"/>
          <w:sz w:val="28"/>
          <w:szCs w:val="28"/>
        </w:rPr>
        <w:t>обращени</w:t>
      </w:r>
      <w:r>
        <w:rPr>
          <w:rFonts w:eastAsia="Calibri"/>
          <w:sz w:val="28"/>
          <w:szCs w:val="28"/>
        </w:rPr>
        <w:t>й</w:t>
      </w:r>
      <w:r w:rsidRPr="00D60F1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жалоб</w:t>
      </w:r>
      <w:r w:rsidRPr="00D60F15">
        <w:rPr>
          <w:rFonts w:eastAsia="Calibri"/>
          <w:sz w:val="28"/>
          <w:szCs w:val="28"/>
        </w:rPr>
        <w:t xml:space="preserve"> на</w:t>
      </w:r>
      <w:r>
        <w:rPr>
          <w:rFonts w:eastAsia="Calibri"/>
          <w:sz w:val="28"/>
          <w:szCs w:val="28"/>
        </w:rPr>
        <w:t xml:space="preserve"> действия (бездействие) адвокатов предусматривает правила, аналогичные нормам Кодекса профессиональной этики адвоката, или отсылает к Кодексу (пункты 2.6 и 2.8). </w:t>
      </w:r>
    </w:p>
    <w:p w14:paraId="58BEAFEF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связи с этим Комиссия исходит из понятий электронного документа и электронного образа документа, определенных иными связанными с информацией нормативными актами, и под электронным документом понимает </w:t>
      </w:r>
      <w:r w:rsidRPr="007C5E50">
        <w:rPr>
          <w:rFonts w:eastAsia="Calibri"/>
          <w:sz w:val="28"/>
          <w:szCs w:val="28"/>
        </w:rPr>
        <w:t>документ, созданный в электронной форме без предварительного документирования на бумажном носителе, подписанный электронной подписью</w:t>
      </w:r>
      <w:r>
        <w:rPr>
          <w:rFonts w:eastAsia="Calibri"/>
          <w:sz w:val="28"/>
          <w:szCs w:val="28"/>
        </w:rPr>
        <w:t>, а под электронным образом документа – переведенную</w:t>
      </w:r>
      <w:r w:rsidRPr="007C5E50">
        <w:rPr>
          <w:rFonts w:eastAsia="Calibri"/>
          <w:sz w:val="28"/>
          <w:szCs w:val="28"/>
        </w:rPr>
        <w:t xml:space="preserve"> в электронную форму с помощью средств сканирования копи</w:t>
      </w:r>
      <w:r>
        <w:rPr>
          <w:rFonts w:eastAsia="Calibri"/>
          <w:sz w:val="28"/>
          <w:szCs w:val="28"/>
        </w:rPr>
        <w:t>ю</w:t>
      </w:r>
      <w:r w:rsidRPr="007C5E50">
        <w:rPr>
          <w:rFonts w:eastAsia="Calibri"/>
          <w:sz w:val="28"/>
          <w:szCs w:val="28"/>
        </w:rPr>
        <w:t xml:space="preserve"> документа, изготовленного на бумажном носителе</w:t>
      </w:r>
      <w:r>
        <w:rPr>
          <w:rFonts w:eastAsia="Calibri"/>
          <w:sz w:val="28"/>
          <w:szCs w:val="28"/>
        </w:rPr>
        <w:t xml:space="preserve"> (</w:t>
      </w:r>
      <w:r w:rsidRPr="007C5E50">
        <w:rPr>
          <w:rFonts w:eastAsia="Calibri"/>
          <w:sz w:val="28"/>
          <w:szCs w:val="28"/>
        </w:rPr>
        <w:t>электронную</w:t>
      </w:r>
      <w:proofErr w:type="gramEnd"/>
      <w:r w:rsidRPr="007C5E50">
        <w:rPr>
          <w:rFonts w:eastAsia="Calibri"/>
          <w:sz w:val="28"/>
          <w:szCs w:val="28"/>
        </w:rPr>
        <w:t xml:space="preserve"> копию документа, изготовленного на бумажном носителе</w:t>
      </w:r>
      <w:r>
        <w:rPr>
          <w:rFonts w:eastAsia="Calibri"/>
          <w:sz w:val="28"/>
          <w:szCs w:val="28"/>
        </w:rPr>
        <w:t xml:space="preserve">). </w:t>
      </w:r>
    </w:p>
    <w:p w14:paraId="2670374C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Определяя формы представления участниками дисциплинарного производства сведений в ходе рассмотрения дисциплинарного дела, Кодекс профессиональной этики адвоката выделяет две такие формы: устную (пункт 3 статьи 20, пункт 2, подпункт 3 пункта 5 статьи 23) и письменную (пункт 7 статьи 19, пункт 3 статьи 20, пункт 2</w:t>
      </w:r>
      <w:r w:rsidRPr="00605ADF">
        <w:rPr>
          <w:rFonts w:eastAsia="Calibri"/>
          <w:sz w:val="28"/>
          <w:szCs w:val="28"/>
        </w:rPr>
        <w:t xml:space="preserve">, подпункт 3 пункта 5 </w:t>
      </w:r>
      <w:r>
        <w:rPr>
          <w:rFonts w:eastAsia="Calibri"/>
          <w:sz w:val="28"/>
          <w:szCs w:val="28"/>
        </w:rPr>
        <w:t xml:space="preserve">статьи 23, пункт 3 статьи 24). </w:t>
      </w:r>
      <w:proofErr w:type="gramEnd"/>
    </w:p>
    <w:p w14:paraId="3A061F6C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При этом нормативно-правовое регулирование иных, помимо дисциплинарных, </w:t>
      </w:r>
      <w:proofErr w:type="spellStart"/>
      <w:r>
        <w:rPr>
          <w:rFonts w:eastAsia="Calibri"/>
          <w:sz w:val="28"/>
          <w:szCs w:val="28"/>
        </w:rPr>
        <w:t>юрисдикционных</w:t>
      </w:r>
      <w:proofErr w:type="spellEnd"/>
      <w:r>
        <w:rPr>
          <w:rFonts w:eastAsia="Calibri"/>
          <w:sz w:val="28"/>
          <w:szCs w:val="28"/>
        </w:rPr>
        <w:t xml:space="preserve"> разбирательств исходит из того, что документы относятся к письменной форме представления сведений (часть 7 статьи 67, часть 1 статьи 71 Гражданского процессуального кодекса Российской Федерации, часть 6 статьи 71, часть 1 статьи 75 Арбитражного</w:t>
      </w:r>
      <w:r w:rsidRPr="00D81C75">
        <w:t xml:space="preserve"> </w:t>
      </w:r>
      <w:r w:rsidRPr="00D81C75">
        <w:rPr>
          <w:rFonts w:eastAsia="Calibri"/>
          <w:sz w:val="28"/>
          <w:szCs w:val="28"/>
        </w:rPr>
        <w:t>процессуального кодекса Российской Федерации</w:t>
      </w:r>
      <w:r>
        <w:rPr>
          <w:rFonts w:eastAsia="Calibri"/>
          <w:sz w:val="28"/>
          <w:szCs w:val="28"/>
        </w:rPr>
        <w:t xml:space="preserve">, часть 1 статьи 70, часть 7 статьи 84 </w:t>
      </w:r>
      <w:r w:rsidRPr="00D81C75">
        <w:rPr>
          <w:rFonts w:eastAsia="Calibri"/>
          <w:sz w:val="28"/>
          <w:szCs w:val="28"/>
        </w:rPr>
        <w:t>Кодекс</w:t>
      </w:r>
      <w:r>
        <w:rPr>
          <w:rFonts w:eastAsia="Calibri"/>
          <w:sz w:val="28"/>
          <w:szCs w:val="28"/>
        </w:rPr>
        <w:t>а</w:t>
      </w:r>
      <w:r w:rsidRPr="00D81C75">
        <w:rPr>
          <w:rFonts w:eastAsia="Calibri"/>
          <w:sz w:val="28"/>
          <w:szCs w:val="28"/>
        </w:rPr>
        <w:t xml:space="preserve"> административного судопроизводства Российской Федерации</w:t>
      </w:r>
      <w:r>
        <w:rPr>
          <w:rFonts w:eastAsia="Calibri"/>
          <w:sz w:val="28"/>
          <w:szCs w:val="28"/>
        </w:rPr>
        <w:t xml:space="preserve">). </w:t>
      </w:r>
      <w:proofErr w:type="gramEnd"/>
    </w:p>
    <w:p w14:paraId="17F050A6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изложенного Комиссия приходит к выводу о том, что подача ж</w:t>
      </w:r>
      <w:r w:rsidRPr="00D81C75">
        <w:rPr>
          <w:rFonts w:eastAsia="Calibri"/>
          <w:sz w:val="28"/>
          <w:szCs w:val="28"/>
        </w:rPr>
        <w:t>алоб</w:t>
      </w:r>
      <w:r>
        <w:rPr>
          <w:rFonts w:eastAsia="Calibri"/>
          <w:sz w:val="28"/>
          <w:szCs w:val="28"/>
        </w:rPr>
        <w:t>ы</w:t>
      </w:r>
      <w:r w:rsidRPr="00D81C75">
        <w:rPr>
          <w:rFonts w:eastAsia="Calibri"/>
          <w:sz w:val="28"/>
          <w:szCs w:val="28"/>
        </w:rPr>
        <w:t>, представлени</w:t>
      </w:r>
      <w:r>
        <w:rPr>
          <w:rFonts w:eastAsia="Calibri"/>
          <w:sz w:val="28"/>
          <w:szCs w:val="28"/>
        </w:rPr>
        <w:t xml:space="preserve">я, обращения в форме </w:t>
      </w:r>
      <w:r w:rsidRPr="00D81C75">
        <w:rPr>
          <w:rFonts w:eastAsia="Calibri"/>
          <w:sz w:val="28"/>
          <w:szCs w:val="28"/>
        </w:rPr>
        <w:t>электронного документа и</w:t>
      </w:r>
      <w:r>
        <w:rPr>
          <w:rFonts w:eastAsia="Calibri"/>
          <w:sz w:val="28"/>
          <w:szCs w:val="28"/>
        </w:rPr>
        <w:t>ли</w:t>
      </w:r>
      <w:r w:rsidRPr="00D81C75">
        <w:rPr>
          <w:rFonts w:eastAsia="Calibri"/>
          <w:sz w:val="28"/>
          <w:szCs w:val="28"/>
        </w:rPr>
        <w:t xml:space="preserve"> электронного образа документа</w:t>
      </w:r>
      <w:r>
        <w:rPr>
          <w:rFonts w:eastAsia="Calibri"/>
          <w:sz w:val="28"/>
          <w:szCs w:val="28"/>
        </w:rPr>
        <w:t xml:space="preserve"> сама по себе не свидетельствует о несоблюдении требования пункта 2 статьи 20 </w:t>
      </w:r>
      <w:r w:rsidRPr="00D81C75">
        <w:rPr>
          <w:rFonts w:eastAsia="Calibri"/>
          <w:sz w:val="28"/>
          <w:szCs w:val="28"/>
        </w:rPr>
        <w:t>Кодекса профессиональной этики адвоката</w:t>
      </w:r>
      <w:r>
        <w:rPr>
          <w:rFonts w:eastAsia="Calibri"/>
          <w:sz w:val="28"/>
          <w:szCs w:val="28"/>
        </w:rPr>
        <w:t xml:space="preserve"> о письменной форме подачи </w:t>
      </w:r>
      <w:r w:rsidRPr="00B42558">
        <w:rPr>
          <w:rFonts w:eastAsia="Calibri"/>
          <w:sz w:val="28"/>
          <w:szCs w:val="28"/>
        </w:rPr>
        <w:t>жалобы, представления, обращения</w:t>
      </w:r>
      <w:r>
        <w:rPr>
          <w:rFonts w:eastAsia="Calibri"/>
          <w:sz w:val="28"/>
          <w:szCs w:val="28"/>
        </w:rPr>
        <w:t xml:space="preserve">. </w:t>
      </w:r>
    </w:p>
    <w:p w14:paraId="79529EAF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Вместе с тем, Комиссия приходит к выводу о важности надлежащей идентификации заявителя, от имени которого в адвокатскую палату поступает </w:t>
      </w:r>
      <w:r w:rsidRPr="00735D41">
        <w:rPr>
          <w:rFonts w:eastAsia="Calibri"/>
          <w:sz w:val="28"/>
          <w:szCs w:val="28"/>
        </w:rPr>
        <w:t>жалоб</w:t>
      </w:r>
      <w:r>
        <w:rPr>
          <w:rFonts w:eastAsia="Calibri"/>
          <w:sz w:val="28"/>
          <w:szCs w:val="28"/>
        </w:rPr>
        <w:t>а</w:t>
      </w:r>
      <w:r w:rsidRPr="00735D41">
        <w:rPr>
          <w:rFonts w:eastAsia="Calibri"/>
          <w:sz w:val="28"/>
          <w:szCs w:val="28"/>
        </w:rPr>
        <w:t>, представлени</w:t>
      </w:r>
      <w:r>
        <w:rPr>
          <w:rFonts w:eastAsia="Calibri"/>
          <w:sz w:val="28"/>
          <w:szCs w:val="28"/>
        </w:rPr>
        <w:t xml:space="preserve">е, обращение, и рекомендует палатам предпринимать разумные меры для верификации </w:t>
      </w:r>
      <w:r w:rsidRPr="001739E1">
        <w:rPr>
          <w:rFonts w:eastAsia="Calibri"/>
          <w:sz w:val="28"/>
          <w:szCs w:val="28"/>
        </w:rPr>
        <w:t>жалоб, представлени</w:t>
      </w:r>
      <w:r>
        <w:rPr>
          <w:rFonts w:eastAsia="Calibri"/>
          <w:sz w:val="28"/>
          <w:szCs w:val="28"/>
        </w:rPr>
        <w:t xml:space="preserve">й, обращений, поступающих в форме электронного документа (электронного образа документа). При этом установленные Кодексом профессиональной </w:t>
      </w:r>
      <w:r>
        <w:rPr>
          <w:rFonts w:eastAsia="Calibri"/>
          <w:sz w:val="28"/>
          <w:szCs w:val="28"/>
        </w:rPr>
        <w:lastRenderedPageBreak/>
        <w:t xml:space="preserve">этики адвоката требования к </w:t>
      </w:r>
      <w:r w:rsidRPr="00E6795A">
        <w:rPr>
          <w:rFonts w:eastAsia="Calibri"/>
          <w:sz w:val="28"/>
          <w:szCs w:val="28"/>
        </w:rPr>
        <w:t>жалоб</w:t>
      </w:r>
      <w:r>
        <w:rPr>
          <w:rFonts w:eastAsia="Calibri"/>
          <w:sz w:val="28"/>
          <w:szCs w:val="28"/>
        </w:rPr>
        <w:t>е</w:t>
      </w:r>
      <w:r w:rsidRPr="00E6795A">
        <w:rPr>
          <w:rFonts w:eastAsia="Calibri"/>
          <w:sz w:val="28"/>
          <w:szCs w:val="28"/>
        </w:rPr>
        <w:t>, представлени</w:t>
      </w:r>
      <w:r>
        <w:rPr>
          <w:rFonts w:eastAsia="Calibri"/>
          <w:sz w:val="28"/>
          <w:szCs w:val="28"/>
        </w:rPr>
        <w:t>ю, обращению</w:t>
      </w:r>
      <w:r w:rsidRPr="00E679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свидетельствуют о распределении на сторону </w:t>
      </w:r>
      <w:proofErr w:type="gramStart"/>
      <w:r>
        <w:rPr>
          <w:rFonts w:eastAsia="Calibri"/>
          <w:sz w:val="28"/>
          <w:szCs w:val="28"/>
        </w:rPr>
        <w:t>заявителя бремени доказывания факта соблюдения указанных требований</w:t>
      </w:r>
      <w:proofErr w:type="gramEnd"/>
      <w:r>
        <w:rPr>
          <w:rFonts w:eastAsia="Calibri"/>
          <w:sz w:val="28"/>
          <w:szCs w:val="28"/>
        </w:rPr>
        <w:t xml:space="preserve">. </w:t>
      </w:r>
    </w:p>
    <w:p w14:paraId="719E8A1F" w14:textId="77777777" w:rsidR="00B3326C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Именно в целях увеличения возможностей адвокатских палат по </w:t>
      </w:r>
      <w:r w:rsidRPr="00850B78">
        <w:rPr>
          <w:rFonts w:eastAsia="Calibri"/>
          <w:sz w:val="28"/>
          <w:szCs w:val="28"/>
        </w:rPr>
        <w:t xml:space="preserve">идентификации </w:t>
      </w:r>
      <w:r>
        <w:rPr>
          <w:rFonts w:eastAsia="Calibri"/>
          <w:sz w:val="28"/>
          <w:szCs w:val="28"/>
        </w:rPr>
        <w:t>заявителей</w:t>
      </w:r>
      <w:r w:rsidRPr="00850B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VI </w:t>
      </w:r>
      <w:r w:rsidRPr="001739E1">
        <w:rPr>
          <w:rFonts w:eastAsia="Calibri"/>
          <w:sz w:val="28"/>
          <w:szCs w:val="28"/>
        </w:rPr>
        <w:t>Всероссийск</w:t>
      </w:r>
      <w:r>
        <w:rPr>
          <w:rFonts w:eastAsia="Calibri"/>
          <w:sz w:val="28"/>
          <w:szCs w:val="28"/>
        </w:rPr>
        <w:t>ий</w:t>
      </w:r>
      <w:r w:rsidRPr="001739E1">
        <w:rPr>
          <w:rFonts w:eastAsia="Calibri"/>
          <w:sz w:val="28"/>
          <w:szCs w:val="28"/>
        </w:rPr>
        <w:t xml:space="preserve"> съезд адвокатов 22</w:t>
      </w:r>
      <w:r>
        <w:rPr>
          <w:rFonts w:eastAsia="Calibri"/>
          <w:sz w:val="28"/>
          <w:szCs w:val="28"/>
        </w:rPr>
        <w:t xml:space="preserve">.04.2013 дополнил пункт 1 статьи 21 Кодекса </w:t>
      </w:r>
      <w:r w:rsidRPr="001739E1">
        <w:rPr>
          <w:rFonts w:eastAsia="Calibri"/>
          <w:sz w:val="28"/>
          <w:szCs w:val="28"/>
        </w:rPr>
        <w:t>профессиональной этики адвоката</w:t>
      </w:r>
      <w:r>
        <w:rPr>
          <w:rFonts w:eastAsia="Calibri"/>
          <w:sz w:val="28"/>
          <w:szCs w:val="28"/>
        </w:rPr>
        <w:t xml:space="preserve"> указанием на то, что в</w:t>
      </w:r>
      <w:r w:rsidRPr="001739E1">
        <w:rPr>
          <w:rFonts w:eastAsia="Calibri"/>
          <w:sz w:val="28"/>
          <w:szCs w:val="28"/>
        </w:rPr>
        <w:t xml:space="preserve"> необходимых случаях </w:t>
      </w:r>
      <w:r>
        <w:rPr>
          <w:rFonts w:eastAsia="Calibri"/>
          <w:sz w:val="28"/>
          <w:szCs w:val="28"/>
        </w:rPr>
        <w:t xml:space="preserve">десятидневный </w:t>
      </w:r>
      <w:r w:rsidRPr="001739E1">
        <w:rPr>
          <w:rFonts w:eastAsia="Calibri"/>
          <w:sz w:val="28"/>
          <w:szCs w:val="28"/>
        </w:rPr>
        <w:t>срок возбуждения дисциплинарного производства может быть продлен до одного месяца</w:t>
      </w:r>
      <w:r>
        <w:rPr>
          <w:rFonts w:eastAsia="Calibri"/>
          <w:sz w:val="28"/>
          <w:szCs w:val="28"/>
        </w:rPr>
        <w:t xml:space="preserve">. </w:t>
      </w:r>
    </w:p>
    <w:p w14:paraId="12587FFC" w14:textId="77777777" w:rsidR="00126AC5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proofErr w:type="gramStart"/>
      <w:r>
        <w:rPr>
          <w:rFonts w:eastAsia="Calibri"/>
          <w:sz w:val="28"/>
          <w:szCs w:val="28"/>
        </w:rPr>
        <w:t xml:space="preserve">Указанная идентификация может потребоваться, например, в случае, если жалоба в форме </w:t>
      </w:r>
      <w:r w:rsidRPr="001739E1">
        <w:rPr>
          <w:rFonts w:eastAsia="Calibri"/>
          <w:sz w:val="28"/>
          <w:szCs w:val="28"/>
        </w:rPr>
        <w:t xml:space="preserve">электронного документа </w:t>
      </w:r>
      <w:r>
        <w:rPr>
          <w:rFonts w:eastAsia="Calibri"/>
          <w:sz w:val="28"/>
          <w:szCs w:val="28"/>
        </w:rPr>
        <w:t>(</w:t>
      </w:r>
      <w:r w:rsidRPr="001739E1">
        <w:rPr>
          <w:rFonts w:eastAsia="Calibri"/>
          <w:sz w:val="28"/>
          <w:szCs w:val="28"/>
        </w:rPr>
        <w:t>электронного образа документа</w:t>
      </w:r>
      <w:r>
        <w:rPr>
          <w:rFonts w:eastAsia="Calibri"/>
          <w:sz w:val="28"/>
          <w:szCs w:val="28"/>
        </w:rPr>
        <w:t>) содержит указание на то, что она исходит от адвоката, являющегося членом получившей жалобу адвокатской палаты, и поступает в адвокатскую палату с адреса электронной почты, который ранее не был верифицирован в адвокатской палате в качестве принадлежащего заявителю.</w:t>
      </w:r>
      <w:proofErr w:type="gramEnd"/>
      <w:r>
        <w:rPr>
          <w:rFonts w:eastAsia="Calibri"/>
          <w:sz w:val="28"/>
          <w:szCs w:val="28"/>
        </w:rPr>
        <w:t xml:space="preserve"> Напротив, в случае, если в отношении исходящей от адвоката жалобы установлено, что она поступила с </w:t>
      </w:r>
      <w:r w:rsidRPr="001739E1">
        <w:rPr>
          <w:rFonts w:eastAsia="Calibri"/>
          <w:sz w:val="28"/>
          <w:szCs w:val="28"/>
        </w:rPr>
        <w:t>адреса электронной почты</w:t>
      </w:r>
      <w:r>
        <w:rPr>
          <w:rFonts w:eastAsia="Calibri"/>
          <w:sz w:val="28"/>
          <w:szCs w:val="28"/>
        </w:rPr>
        <w:t xml:space="preserve">, сведения о котором были ранее сообщены адвокатом адвокатской палате в порядке пункта 5 статьи 8 </w:t>
      </w:r>
      <w:r w:rsidRPr="001739E1">
        <w:rPr>
          <w:rFonts w:eastAsia="Calibri"/>
          <w:sz w:val="28"/>
          <w:szCs w:val="28"/>
        </w:rPr>
        <w:t>Кодекса профессиональной этики адвоката</w:t>
      </w:r>
      <w:r>
        <w:rPr>
          <w:rFonts w:eastAsia="Calibri"/>
          <w:sz w:val="28"/>
          <w:szCs w:val="28"/>
        </w:rPr>
        <w:t xml:space="preserve">, дальнейшая идентификация заявителя может не требоваться. </w:t>
      </w:r>
    </w:p>
    <w:p w14:paraId="6A25AC56" w14:textId="6832A782" w:rsidR="00B3326C" w:rsidRPr="002C4F5A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Аналогичным образом не требуется дальнейшая идентификация адвоката, от которого исходит жалоба, если установлено, что она поступила с </w:t>
      </w:r>
      <w:r w:rsidRPr="00992CC5">
        <w:rPr>
          <w:rFonts w:eastAsia="Calibri"/>
          <w:sz w:val="28"/>
          <w:szCs w:val="28"/>
        </w:rPr>
        <w:t>адреса электронной почты</w:t>
      </w:r>
      <w:r>
        <w:rPr>
          <w:rFonts w:eastAsia="Calibri"/>
          <w:sz w:val="28"/>
          <w:szCs w:val="28"/>
        </w:rPr>
        <w:t xml:space="preserve">, присвоенного адвокату адвокатской палатой в ходе исполнения решения уполномоченного органа палаты о порядке информационного обмена между палатой, адвокатскими образованиями и адвокатами. </w:t>
      </w:r>
    </w:p>
    <w:p w14:paraId="425160CB" w14:textId="77777777" w:rsidR="00B3326C" w:rsidRPr="002C4F5A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C4F5A">
        <w:rPr>
          <w:rFonts w:eastAsia="Calibri"/>
          <w:sz w:val="28"/>
          <w:szCs w:val="28"/>
        </w:rPr>
        <w:t xml:space="preserve">Настоящее Разъяснение </w:t>
      </w:r>
      <w:proofErr w:type="gramStart"/>
      <w:r w:rsidRPr="002C4F5A">
        <w:rPr>
          <w:rFonts w:eastAsia="Calibri"/>
          <w:sz w:val="28"/>
          <w:szCs w:val="28"/>
        </w:rPr>
        <w:t>вступает в силу и становится</w:t>
      </w:r>
      <w:proofErr w:type="gramEnd"/>
      <w:r w:rsidRPr="002C4F5A">
        <w:rPr>
          <w:rFonts w:eastAsia="Calibri"/>
          <w:sz w:val="28"/>
          <w:szCs w:val="28"/>
        </w:rPr>
        <w:t xml:space="preserve">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</w:t>
      </w:r>
    </w:p>
    <w:p w14:paraId="46FB27C2" w14:textId="77777777" w:rsidR="00B3326C" w:rsidRPr="002C4F5A" w:rsidRDefault="00B3326C" w:rsidP="00B3326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C4F5A">
        <w:rPr>
          <w:rFonts w:eastAsia="Calibri"/>
          <w:sz w:val="28"/>
          <w:szCs w:val="28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</w:t>
      </w:r>
      <w:proofErr w:type="gramStart"/>
      <w:r w:rsidRPr="002C4F5A">
        <w:rPr>
          <w:rFonts w:eastAsia="Calibri"/>
          <w:sz w:val="28"/>
          <w:szCs w:val="28"/>
        </w:rPr>
        <w:t>Адвокатская</w:t>
      </w:r>
      <w:proofErr w:type="gramEnd"/>
      <w:r w:rsidRPr="002C4F5A">
        <w:rPr>
          <w:rFonts w:eastAsia="Calibri"/>
          <w:sz w:val="28"/>
          <w:szCs w:val="28"/>
        </w:rPr>
        <w:t xml:space="preserve"> газета».</w:t>
      </w:r>
      <w:r>
        <w:rPr>
          <w:rFonts w:eastAsia="Calibri"/>
          <w:sz w:val="28"/>
          <w:szCs w:val="28"/>
        </w:rPr>
        <w:t xml:space="preserve"> </w:t>
      </w:r>
    </w:p>
    <w:p w14:paraId="1698D7DD" w14:textId="77777777" w:rsidR="002C4F5A" w:rsidRPr="002C4F5A" w:rsidRDefault="002C4F5A" w:rsidP="002C4F5A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sectPr w:rsidR="002C4F5A" w:rsidRPr="002C4F5A" w:rsidSect="0024218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C3B21" w14:textId="77777777" w:rsidR="009250E9" w:rsidRDefault="009250E9" w:rsidP="00242184">
      <w:pPr>
        <w:spacing w:after="0" w:line="240" w:lineRule="auto"/>
      </w:pPr>
      <w:r>
        <w:separator/>
      </w:r>
    </w:p>
  </w:endnote>
  <w:endnote w:type="continuationSeparator" w:id="0">
    <w:p w14:paraId="69965BD7" w14:textId="77777777" w:rsidR="009250E9" w:rsidRDefault="009250E9" w:rsidP="002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64093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0BE76BD" w14:textId="77777777" w:rsidR="00E21F0F" w:rsidRDefault="00AD6AA0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21F0F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5DE0507" w14:textId="77777777" w:rsidR="00E21F0F" w:rsidRDefault="00E21F0F" w:rsidP="002421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7584328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257195C" w14:textId="77777777" w:rsidR="00E21F0F" w:rsidRDefault="00AD6AA0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21F0F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126AC5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0274914D" w14:textId="77777777" w:rsidR="00E21F0F" w:rsidRDefault="00E21F0F" w:rsidP="002421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176D" w14:textId="77777777" w:rsidR="009250E9" w:rsidRDefault="009250E9" w:rsidP="00242184">
      <w:pPr>
        <w:spacing w:after="0" w:line="240" w:lineRule="auto"/>
      </w:pPr>
      <w:r>
        <w:separator/>
      </w:r>
    </w:p>
  </w:footnote>
  <w:footnote w:type="continuationSeparator" w:id="0">
    <w:p w14:paraId="44A99F55" w14:textId="77777777" w:rsidR="009250E9" w:rsidRDefault="009250E9" w:rsidP="0024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706"/>
    <w:multiLevelType w:val="hybridMultilevel"/>
    <w:tmpl w:val="87A4268A"/>
    <w:lvl w:ilvl="0" w:tplc="C9902E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D0AB6"/>
    <w:multiLevelType w:val="hybridMultilevel"/>
    <w:tmpl w:val="C984479E"/>
    <w:lvl w:ilvl="0" w:tplc="D7E89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95"/>
    <w:rsid w:val="00003BD3"/>
    <w:rsid w:val="00004B61"/>
    <w:rsid w:val="00006261"/>
    <w:rsid w:val="00012602"/>
    <w:rsid w:val="000134AE"/>
    <w:rsid w:val="00013AF9"/>
    <w:rsid w:val="000235CD"/>
    <w:rsid w:val="0002377C"/>
    <w:rsid w:val="000238C0"/>
    <w:rsid w:val="00023DE0"/>
    <w:rsid w:val="00024FF0"/>
    <w:rsid w:val="00035BE0"/>
    <w:rsid w:val="00041B35"/>
    <w:rsid w:val="000441C2"/>
    <w:rsid w:val="00050737"/>
    <w:rsid w:val="0006234B"/>
    <w:rsid w:val="000660D6"/>
    <w:rsid w:val="00081E28"/>
    <w:rsid w:val="00082D8F"/>
    <w:rsid w:val="000870BA"/>
    <w:rsid w:val="000A5523"/>
    <w:rsid w:val="000B21D7"/>
    <w:rsid w:val="000B3FF5"/>
    <w:rsid w:val="000C0961"/>
    <w:rsid w:val="000C2798"/>
    <w:rsid w:val="000C4F18"/>
    <w:rsid w:val="000D1A9D"/>
    <w:rsid w:val="000D594F"/>
    <w:rsid w:val="000E2417"/>
    <w:rsid w:val="000F0535"/>
    <w:rsid w:val="00100202"/>
    <w:rsid w:val="001023F8"/>
    <w:rsid w:val="00102FEA"/>
    <w:rsid w:val="0010359C"/>
    <w:rsid w:val="00112E0F"/>
    <w:rsid w:val="00114B97"/>
    <w:rsid w:val="00123EE6"/>
    <w:rsid w:val="00126AC5"/>
    <w:rsid w:val="00141BDF"/>
    <w:rsid w:val="00151E9D"/>
    <w:rsid w:val="001558A8"/>
    <w:rsid w:val="00156A8A"/>
    <w:rsid w:val="001576C9"/>
    <w:rsid w:val="0017476B"/>
    <w:rsid w:val="00180325"/>
    <w:rsid w:val="001928F7"/>
    <w:rsid w:val="001973C9"/>
    <w:rsid w:val="001B6FB5"/>
    <w:rsid w:val="001C3926"/>
    <w:rsid w:val="001C676B"/>
    <w:rsid w:val="001D0327"/>
    <w:rsid w:val="001D0D20"/>
    <w:rsid w:val="001E20B8"/>
    <w:rsid w:val="001E3D0F"/>
    <w:rsid w:val="00214358"/>
    <w:rsid w:val="002241A4"/>
    <w:rsid w:val="00235530"/>
    <w:rsid w:val="00235FCE"/>
    <w:rsid w:val="00236CF2"/>
    <w:rsid w:val="00240B5F"/>
    <w:rsid w:val="002412B0"/>
    <w:rsid w:val="002415AE"/>
    <w:rsid w:val="00242184"/>
    <w:rsid w:val="002469DA"/>
    <w:rsid w:val="00255C6A"/>
    <w:rsid w:val="00255D97"/>
    <w:rsid w:val="002600E9"/>
    <w:rsid w:val="00266174"/>
    <w:rsid w:val="0027026E"/>
    <w:rsid w:val="00270D8E"/>
    <w:rsid w:val="00272F8B"/>
    <w:rsid w:val="00287C15"/>
    <w:rsid w:val="0029210D"/>
    <w:rsid w:val="002B0E11"/>
    <w:rsid w:val="002B40A8"/>
    <w:rsid w:val="002C4F5A"/>
    <w:rsid w:val="002D5389"/>
    <w:rsid w:val="002D74B6"/>
    <w:rsid w:val="002E2DAF"/>
    <w:rsid w:val="002E676B"/>
    <w:rsid w:val="002E735A"/>
    <w:rsid w:val="002F6A46"/>
    <w:rsid w:val="00302D0C"/>
    <w:rsid w:val="00302D88"/>
    <w:rsid w:val="0030438B"/>
    <w:rsid w:val="0032723D"/>
    <w:rsid w:val="003410A3"/>
    <w:rsid w:val="0035274F"/>
    <w:rsid w:val="00353BD0"/>
    <w:rsid w:val="00354C45"/>
    <w:rsid w:val="00362270"/>
    <w:rsid w:val="003917CD"/>
    <w:rsid w:val="003A4141"/>
    <w:rsid w:val="003A6D7D"/>
    <w:rsid w:val="003B0D7D"/>
    <w:rsid w:val="003B2B79"/>
    <w:rsid w:val="003B2F66"/>
    <w:rsid w:val="003C1368"/>
    <w:rsid w:val="003D28C6"/>
    <w:rsid w:val="003F1E5D"/>
    <w:rsid w:val="003F4616"/>
    <w:rsid w:val="003F48EF"/>
    <w:rsid w:val="003F7795"/>
    <w:rsid w:val="004024DC"/>
    <w:rsid w:val="0040401E"/>
    <w:rsid w:val="00405079"/>
    <w:rsid w:val="00412922"/>
    <w:rsid w:val="00421159"/>
    <w:rsid w:val="00422DDF"/>
    <w:rsid w:val="004232A4"/>
    <w:rsid w:val="00433879"/>
    <w:rsid w:val="00442015"/>
    <w:rsid w:val="00443896"/>
    <w:rsid w:val="00453F18"/>
    <w:rsid w:val="004540EA"/>
    <w:rsid w:val="00471D7E"/>
    <w:rsid w:val="0047231C"/>
    <w:rsid w:val="00472AF6"/>
    <w:rsid w:val="00480D84"/>
    <w:rsid w:val="004852E4"/>
    <w:rsid w:val="00487066"/>
    <w:rsid w:val="00493075"/>
    <w:rsid w:val="004A015B"/>
    <w:rsid w:val="004A2827"/>
    <w:rsid w:val="004A28F1"/>
    <w:rsid w:val="004A5316"/>
    <w:rsid w:val="004A743B"/>
    <w:rsid w:val="004B5A1A"/>
    <w:rsid w:val="004C5275"/>
    <w:rsid w:val="004C556F"/>
    <w:rsid w:val="004D209D"/>
    <w:rsid w:val="004D522B"/>
    <w:rsid w:val="004E2E2D"/>
    <w:rsid w:val="004E3365"/>
    <w:rsid w:val="004E368C"/>
    <w:rsid w:val="004F048D"/>
    <w:rsid w:val="004F492D"/>
    <w:rsid w:val="004F7457"/>
    <w:rsid w:val="00501413"/>
    <w:rsid w:val="005053BC"/>
    <w:rsid w:val="005124DA"/>
    <w:rsid w:val="005132EF"/>
    <w:rsid w:val="00540866"/>
    <w:rsid w:val="00544B7F"/>
    <w:rsid w:val="00551C81"/>
    <w:rsid w:val="005601F6"/>
    <w:rsid w:val="00563C8C"/>
    <w:rsid w:val="00571E96"/>
    <w:rsid w:val="005744BE"/>
    <w:rsid w:val="00576093"/>
    <w:rsid w:val="005761B9"/>
    <w:rsid w:val="00580682"/>
    <w:rsid w:val="00582DE5"/>
    <w:rsid w:val="00585FBF"/>
    <w:rsid w:val="00593562"/>
    <w:rsid w:val="00596A86"/>
    <w:rsid w:val="005A0F40"/>
    <w:rsid w:val="005A4AE5"/>
    <w:rsid w:val="005B1751"/>
    <w:rsid w:val="005B18D1"/>
    <w:rsid w:val="005C41D3"/>
    <w:rsid w:val="005C60F6"/>
    <w:rsid w:val="005D3377"/>
    <w:rsid w:val="005E16B9"/>
    <w:rsid w:val="005F23A3"/>
    <w:rsid w:val="005F5B44"/>
    <w:rsid w:val="00603F37"/>
    <w:rsid w:val="00610B23"/>
    <w:rsid w:val="006122CA"/>
    <w:rsid w:val="006200DA"/>
    <w:rsid w:val="00624E10"/>
    <w:rsid w:val="006300B7"/>
    <w:rsid w:val="00636627"/>
    <w:rsid w:val="00636E81"/>
    <w:rsid w:val="006467C0"/>
    <w:rsid w:val="00647BF9"/>
    <w:rsid w:val="00650241"/>
    <w:rsid w:val="00650544"/>
    <w:rsid w:val="00653091"/>
    <w:rsid w:val="00657351"/>
    <w:rsid w:val="0066766C"/>
    <w:rsid w:val="00670DA8"/>
    <w:rsid w:val="006863DD"/>
    <w:rsid w:val="00694982"/>
    <w:rsid w:val="006A475A"/>
    <w:rsid w:val="006B3F0F"/>
    <w:rsid w:val="006C266A"/>
    <w:rsid w:val="006C3377"/>
    <w:rsid w:val="006C4601"/>
    <w:rsid w:val="006C52F3"/>
    <w:rsid w:val="006C7EDE"/>
    <w:rsid w:val="006D6A68"/>
    <w:rsid w:val="006E2362"/>
    <w:rsid w:val="006E7F9A"/>
    <w:rsid w:val="006F0173"/>
    <w:rsid w:val="006F1D05"/>
    <w:rsid w:val="006F20B7"/>
    <w:rsid w:val="006F3F9B"/>
    <w:rsid w:val="006F69F7"/>
    <w:rsid w:val="00715357"/>
    <w:rsid w:val="00722016"/>
    <w:rsid w:val="00754953"/>
    <w:rsid w:val="00755C9F"/>
    <w:rsid w:val="0075748C"/>
    <w:rsid w:val="007610C6"/>
    <w:rsid w:val="00763E51"/>
    <w:rsid w:val="00767C3B"/>
    <w:rsid w:val="00776CEA"/>
    <w:rsid w:val="00776D2A"/>
    <w:rsid w:val="00777F5A"/>
    <w:rsid w:val="00781946"/>
    <w:rsid w:val="00783383"/>
    <w:rsid w:val="00784BD3"/>
    <w:rsid w:val="00797674"/>
    <w:rsid w:val="007A59AD"/>
    <w:rsid w:val="007B607B"/>
    <w:rsid w:val="007B6C52"/>
    <w:rsid w:val="007B6D51"/>
    <w:rsid w:val="007C14E8"/>
    <w:rsid w:val="007C30B5"/>
    <w:rsid w:val="007E6392"/>
    <w:rsid w:val="007F504B"/>
    <w:rsid w:val="00803557"/>
    <w:rsid w:val="00812E2D"/>
    <w:rsid w:val="008139A1"/>
    <w:rsid w:val="008139B1"/>
    <w:rsid w:val="00831060"/>
    <w:rsid w:val="00837E50"/>
    <w:rsid w:val="00860B2A"/>
    <w:rsid w:val="00860CF2"/>
    <w:rsid w:val="008731A0"/>
    <w:rsid w:val="00874A4F"/>
    <w:rsid w:val="00882385"/>
    <w:rsid w:val="008A59F8"/>
    <w:rsid w:val="008A61FC"/>
    <w:rsid w:val="008A6234"/>
    <w:rsid w:val="008B5592"/>
    <w:rsid w:val="008C3175"/>
    <w:rsid w:val="008D39F8"/>
    <w:rsid w:val="008E17E7"/>
    <w:rsid w:val="008F04D9"/>
    <w:rsid w:val="008F7945"/>
    <w:rsid w:val="008F7E9A"/>
    <w:rsid w:val="0090326B"/>
    <w:rsid w:val="00906F62"/>
    <w:rsid w:val="00910139"/>
    <w:rsid w:val="00912D85"/>
    <w:rsid w:val="0091521E"/>
    <w:rsid w:val="00920742"/>
    <w:rsid w:val="00920CC2"/>
    <w:rsid w:val="0092173C"/>
    <w:rsid w:val="00921C6A"/>
    <w:rsid w:val="00923465"/>
    <w:rsid w:val="00924B82"/>
    <w:rsid w:val="009250E9"/>
    <w:rsid w:val="00955A38"/>
    <w:rsid w:val="00960549"/>
    <w:rsid w:val="00962265"/>
    <w:rsid w:val="0096292A"/>
    <w:rsid w:val="0096644E"/>
    <w:rsid w:val="00982AF5"/>
    <w:rsid w:val="00985DA6"/>
    <w:rsid w:val="00987822"/>
    <w:rsid w:val="00997261"/>
    <w:rsid w:val="009A69CB"/>
    <w:rsid w:val="009C6B78"/>
    <w:rsid w:val="009D454D"/>
    <w:rsid w:val="009E24D1"/>
    <w:rsid w:val="009E44E8"/>
    <w:rsid w:val="009F4389"/>
    <w:rsid w:val="009F46A9"/>
    <w:rsid w:val="009F4C67"/>
    <w:rsid w:val="009F6D3E"/>
    <w:rsid w:val="009F7DD1"/>
    <w:rsid w:val="00A001C5"/>
    <w:rsid w:val="00A00996"/>
    <w:rsid w:val="00A1387A"/>
    <w:rsid w:val="00A15AD2"/>
    <w:rsid w:val="00A17B5E"/>
    <w:rsid w:val="00A31978"/>
    <w:rsid w:val="00A34E26"/>
    <w:rsid w:val="00A35365"/>
    <w:rsid w:val="00A378AB"/>
    <w:rsid w:val="00A463BE"/>
    <w:rsid w:val="00A47F47"/>
    <w:rsid w:val="00A504D8"/>
    <w:rsid w:val="00A639DD"/>
    <w:rsid w:val="00A642B9"/>
    <w:rsid w:val="00A66508"/>
    <w:rsid w:val="00A84286"/>
    <w:rsid w:val="00A97D6C"/>
    <w:rsid w:val="00AA2454"/>
    <w:rsid w:val="00AA5FBB"/>
    <w:rsid w:val="00AA7217"/>
    <w:rsid w:val="00AC5DF6"/>
    <w:rsid w:val="00AD4F4E"/>
    <w:rsid w:val="00AD6AA0"/>
    <w:rsid w:val="00AF0050"/>
    <w:rsid w:val="00AF2AE4"/>
    <w:rsid w:val="00B0323A"/>
    <w:rsid w:val="00B0374C"/>
    <w:rsid w:val="00B06144"/>
    <w:rsid w:val="00B13C3D"/>
    <w:rsid w:val="00B16E49"/>
    <w:rsid w:val="00B244EF"/>
    <w:rsid w:val="00B32D7B"/>
    <w:rsid w:val="00B3326C"/>
    <w:rsid w:val="00B34C7A"/>
    <w:rsid w:val="00B35DF6"/>
    <w:rsid w:val="00B368F2"/>
    <w:rsid w:val="00B37322"/>
    <w:rsid w:val="00B44ACB"/>
    <w:rsid w:val="00B53C78"/>
    <w:rsid w:val="00B6186E"/>
    <w:rsid w:val="00B71336"/>
    <w:rsid w:val="00B73BE6"/>
    <w:rsid w:val="00B75D1D"/>
    <w:rsid w:val="00B802A8"/>
    <w:rsid w:val="00B82165"/>
    <w:rsid w:val="00B96A2C"/>
    <w:rsid w:val="00BA0E51"/>
    <w:rsid w:val="00BA7D89"/>
    <w:rsid w:val="00BB1BF9"/>
    <w:rsid w:val="00BB60C7"/>
    <w:rsid w:val="00BC70A8"/>
    <w:rsid w:val="00BD1CAC"/>
    <w:rsid w:val="00BE483F"/>
    <w:rsid w:val="00BF1D4F"/>
    <w:rsid w:val="00BF5EB5"/>
    <w:rsid w:val="00C0138C"/>
    <w:rsid w:val="00C05E3D"/>
    <w:rsid w:val="00C06A48"/>
    <w:rsid w:val="00C06C60"/>
    <w:rsid w:val="00C141EA"/>
    <w:rsid w:val="00C14C98"/>
    <w:rsid w:val="00C4003F"/>
    <w:rsid w:val="00C531DD"/>
    <w:rsid w:val="00C53333"/>
    <w:rsid w:val="00C56196"/>
    <w:rsid w:val="00C71CF0"/>
    <w:rsid w:val="00C73DD1"/>
    <w:rsid w:val="00C84721"/>
    <w:rsid w:val="00C90E63"/>
    <w:rsid w:val="00CA2511"/>
    <w:rsid w:val="00CB2B86"/>
    <w:rsid w:val="00CB7926"/>
    <w:rsid w:val="00CD188B"/>
    <w:rsid w:val="00CD4759"/>
    <w:rsid w:val="00CF4B75"/>
    <w:rsid w:val="00D06FB4"/>
    <w:rsid w:val="00D10A29"/>
    <w:rsid w:val="00D122AB"/>
    <w:rsid w:val="00D168B9"/>
    <w:rsid w:val="00D16D8B"/>
    <w:rsid w:val="00D1755A"/>
    <w:rsid w:val="00D26B8E"/>
    <w:rsid w:val="00D36121"/>
    <w:rsid w:val="00D423EC"/>
    <w:rsid w:val="00D432E9"/>
    <w:rsid w:val="00D507B1"/>
    <w:rsid w:val="00D6385C"/>
    <w:rsid w:val="00D65775"/>
    <w:rsid w:val="00D7036D"/>
    <w:rsid w:val="00D735BD"/>
    <w:rsid w:val="00D802F7"/>
    <w:rsid w:val="00D820D8"/>
    <w:rsid w:val="00D859B4"/>
    <w:rsid w:val="00D91C77"/>
    <w:rsid w:val="00D93DF1"/>
    <w:rsid w:val="00D97AAD"/>
    <w:rsid w:val="00DA26C5"/>
    <w:rsid w:val="00DA4F33"/>
    <w:rsid w:val="00DB05B0"/>
    <w:rsid w:val="00DE664B"/>
    <w:rsid w:val="00E01466"/>
    <w:rsid w:val="00E06FF0"/>
    <w:rsid w:val="00E124EB"/>
    <w:rsid w:val="00E21F0F"/>
    <w:rsid w:val="00E458EA"/>
    <w:rsid w:val="00E46FC2"/>
    <w:rsid w:val="00E703F3"/>
    <w:rsid w:val="00E72A85"/>
    <w:rsid w:val="00E75146"/>
    <w:rsid w:val="00E758BA"/>
    <w:rsid w:val="00E76889"/>
    <w:rsid w:val="00E85B61"/>
    <w:rsid w:val="00EA132D"/>
    <w:rsid w:val="00EB2D15"/>
    <w:rsid w:val="00EB5DAE"/>
    <w:rsid w:val="00EC371C"/>
    <w:rsid w:val="00EC6067"/>
    <w:rsid w:val="00ED6F00"/>
    <w:rsid w:val="00EE5F1F"/>
    <w:rsid w:val="00EE7285"/>
    <w:rsid w:val="00EF4D65"/>
    <w:rsid w:val="00EF4DA1"/>
    <w:rsid w:val="00EF691E"/>
    <w:rsid w:val="00F00B02"/>
    <w:rsid w:val="00F06588"/>
    <w:rsid w:val="00F06619"/>
    <w:rsid w:val="00F07203"/>
    <w:rsid w:val="00F175F6"/>
    <w:rsid w:val="00F44590"/>
    <w:rsid w:val="00F51E45"/>
    <w:rsid w:val="00F55FB1"/>
    <w:rsid w:val="00F65ED2"/>
    <w:rsid w:val="00F70E90"/>
    <w:rsid w:val="00F7290D"/>
    <w:rsid w:val="00F7415B"/>
    <w:rsid w:val="00F82658"/>
    <w:rsid w:val="00F83FA6"/>
    <w:rsid w:val="00F91CBA"/>
    <w:rsid w:val="00F97706"/>
    <w:rsid w:val="00F97747"/>
    <w:rsid w:val="00FA3411"/>
    <w:rsid w:val="00FA395E"/>
    <w:rsid w:val="00FD2957"/>
    <w:rsid w:val="00FD36C2"/>
    <w:rsid w:val="00FD4CED"/>
    <w:rsid w:val="00FD6B95"/>
    <w:rsid w:val="00FD73AE"/>
    <w:rsid w:val="00FE01CB"/>
    <w:rsid w:val="00FE2D4D"/>
    <w:rsid w:val="00FF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B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uiPriority w:val="22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  <w:style w:type="character" w:customStyle="1" w:styleId="w">
    <w:name w:val="w"/>
    <w:basedOn w:val="a0"/>
    <w:rsid w:val="001C676B"/>
  </w:style>
  <w:style w:type="character" w:customStyle="1" w:styleId="blk">
    <w:name w:val="blk"/>
    <w:basedOn w:val="a0"/>
    <w:rsid w:val="0081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uiPriority w:val="22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  <w:style w:type="character" w:customStyle="1" w:styleId="w">
    <w:name w:val="w"/>
    <w:basedOn w:val="a0"/>
    <w:rsid w:val="001C676B"/>
  </w:style>
  <w:style w:type="character" w:customStyle="1" w:styleId="blk">
    <w:name w:val="blk"/>
    <w:basedOn w:val="a0"/>
    <w:rsid w:val="0081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fparf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24063C-362A-435E-86C0-45464A08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971</Words>
  <Characters>5800</Characters>
  <Application>Microsoft Office Word</Application>
  <DocSecurity>0</DocSecurity>
  <Lines>98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VRaudin</cp:lastModifiedBy>
  <cp:revision>62</cp:revision>
  <cp:lastPrinted>2021-06-24T14:15:00Z</cp:lastPrinted>
  <dcterms:created xsi:type="dcterms:W3CDTF">2021-06-24T09:13:00Z</dcterms:created>
  <dcterms:modified xsi:type="dcterms:W3CDTF">2021-06-29T12:00:00Z</dcterms:modified>
</cp:coreProperties>
</file>